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beforeAutospacing="0" w:after="0" w:afterAutospacing="0"/>
        <w:jc w:val="center"/>
        <w:rPr>
          <w:rStyle w:val="8"/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sz w:val="44"/>
          <w:szCs w:val="44"/>
        </w:rPr>
        <w:t>中国科学院沈阳自动化研究所</w:t>
      </w:r>
    </w:p>
    <w:p>
      <w:pPr>
        <w:pStyle w:val="5"/>
        <w:snapToGrid w:val="0"/>
        <w:spacing w:before="0" w:beforeAutospacing="0" w:after="0" w:afterAutospacing="0"/>
        <w:jc w:val="center"/>
        <w:rPr>
          <w:rStyle w:val="8"/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Style w:val="8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Style w:val="8"/>
          <w:rFonts w:hint="default" w:ascii="Times New Roman" w:hAnsi="Times New Roman" w:eastAsia="方正小标宋简体" w:cs="Times New Roman"/>
          <w:sz w:val="44"/>
          <w:szCs w:val="44"/>
        </w:rPr>
        <w:t>-202</w:t>
      </w:r>
      <w:r>
        <w:rPr>
          <w:rStyle w:val="8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Style w:val="8"/>
          <w:rFonts w:hint="default" w:ascii="Times New Roman" w:hAnsi="Times New Roman" w:eastAsia="方正小标宋简体" w:cs="Times New Roman"/>
          <w:sz w:val="44"/>
          <w:szCs w:val="44"/>
        </w:rPr>
        <w:t>年招聘简章</w:t>
      </w:r>
    </w:p>
    <w:p>
      <w:pPr>
        <w:pStyle w:val="5"/>
        <w:spacing w:before="71" w:beforeAutospacing="0" w:after="71" w:afterAutospacing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Style w:val="8"/>
          <w:rFonts w:hint="default" w:ascii="Times New Roman" w:hAnsi="Times New Roman" w:eastAsia="黑体" w:cs="Times New Roman"/>
          <w:sz w:val="32"/>
          <w:szCs w:val="32"/>
        </w:rPr>
        <w:t xml:space="preserve">  一、基本情况</w:t>
      </w:r>
    </w:p>
    <w:p>
      <w:pPr>
        <w:ind w:firstLine="668" w:firstLineChars="200"/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中国科学院沈阳自动化研究所成立于1958年，主要研究方向为机器人、智能制造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光电信息技术。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六十多年来，沈阳自动化所不断探索，在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基础研究及应用研究领域取得了丰硕成果，为国民经济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社会发展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和国家安全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做出了突出贡献，科技成果得到社会的广泛关注，获得国家、中国科学院、各部委及地方奖励300余项。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沈阳自动化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highlight w:val="none"/>
          <w:shd w:val="clear" w:color="auto" w:fill="FFFFFF"/>
        </w:rPr>
        <w:t>作为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中国机器人事业的摇篮，在中国机器人事业发展历史上创造了二十多个第一，为中国机器人技术的研究发展做出了开创性贡献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highlight w:val="none"/>
          <w:shd w:val="clear" w:color="auto" w:fill="FFFFFF"/>
        </w:rPr>
        <w:t>。</w:t>
      </w:r>
    </w:p>
    <w:p>
      <w:pPr>
        <w:ind w:firstLine="668" w:firstLineChars="200"/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highlight w:val="none"/>
          <w:shd w:val="clear" w:color="auto" w:fill="FFFFFF"/>
          <w:lang w:val="en-US" w:eastAsia="zh-CN"/>
        </w:rPr>
        <w:t>沈阳自动化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highlight w:val="none"/>
          <w:shd w:val="clear" w:color="auto" w:fill="FFFFFF"/>
        </w:rPr>
        <w:t>所通过引进和培养，形成了一支由中国工程院院士、海外高层次人才引进专家、国家高层次人才特殊支持计划专家、国家杰出青年基金获得者等组成的高层次人才团队。“十三五”期间，科研成果1次入选总书记新年贺词，3次入选两院院士评选的十大科技进展，2次获得国家技术发明二等奖；另外作为主要参加单位，1次获得国家科技进步一等奖，2次获得国家科技进步二等奖。</w:t>
      </w:r>
    </w:p>
    <w:p>
      <w:pPr>
        <w:ind w:firstLine="668" w:firstLineChars="200"/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沈阳自动化所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是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机器人学国家重点实验室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机器人技术国家工程研究中心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国家机器人创新中心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国家机器人质量监督检验中心（辽宁）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等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多个国家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和省部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级平台的依托单位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主办中国科技核心刊物《机器人》和《信息与控制》，拥有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博士培养点5个、硕士培养点8个，博士后流动站2个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在国际合作方面，与国际知名高校及科研机构开展深入合作研究及联合试验，拥有先进机器人学与机构学国际联合研究中心、工业物联网技术国际联合研究中心等两个国家国际科技合作基地。</w:t>
      </w:r>
    </w:p>
    <w:p>
      <w:pPr>
        <w:ind w:firstLine="668" w:firstLineChars="200"/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沈阳自动化所快速高质量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发展、科研经费充足、科研条件优越，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科研氛围浓厚，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为实现加快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打造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原始创新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策源地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加快突破关键核心技术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，努力抢占科技制高点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向着成为具有强大自主创新能力和可持续发展能力，向着建设成为具有中国特色、国际知名的国立科研机构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的目标，面向全球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招纳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机器人、智能制造和光电信息技术领域人才。</w:t>
      </w:r>
    </w:p>
    <w:p>
      <w:pPr>
        <w:ind w:firstLine="668"/>
        <w:rPr>
          <w:rFonts w:hint="default" w:ascii="Times New Roman" w:hAnsi="Times New Roman" w:eastAsia="黑体" w:cs="Times New Roman"/>
          <w:b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spacing w:val="7"/>
          <w:sz w:val="32"/>
          <w:szCs w:val="32"/>
          <w:shd w:val="clear" w:color="auto" w:fill="FFFFFF"/>
        </w:rPr>
        <w:t>二、学科需求</w:t>
      </w:r>
    </w:p>
    <w:p>
      <w:pPr>
        <w:ind w:firstLine="668" w:firstLineChars="200"/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人工智能、计算机科学与技术、软件工程、光学工程控制科学与工程、机械工程、船舶与海洋工程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电子科学与技术、信息与通信工程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电气工程、航空宇航科学与技术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仪器科学与工程、力学、数学、物理学、动力工程及工程热物理、材料科学与工程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  <w:lang w:val="en-US" w:eastAsia="zh-CN"/>
        </w:rPr>
        <w:t>生物医学工程、生物工程、</w:t>
      </w:r>
      <w:r>
        <w:rPr>
          <w:rFonts w:hint="default" w:ascii="Times New Roman" w:hAnsi="Times New Roman" w:eastAsia="仿宋_GB2312" w:cs="Times New Roman"/>
          <w:bCs/>
          <w:spacing w:val="7"/>
          <w:sz w:val="32"/>
          <w:szCs w:val="32"/>
          <w:shd w:val="clear" w:color="auto" w:fill="FFFFFF"/>
        </w:rPr>
        <w:t>等相关学科所涉及的专业。</w:t>
      </w:r>
    </w:p>
    <w:p>
      <w:pPr>
        <w:ind w:firstLine="480"/>
        <w:jc w:val="center"/>
        <w:rPr>
          <w:rFonts w:hint="eastAsia" w:ascii="Times New Roman" w:hAnsi="Times New Roman" w:eastAsia="仿宋_GB2312" w:cs="Times New Roman"/>
          <w:b/>
          <w:spacing w:val="7"/>
          <w:sz w:val="28"/>
          <w:szCs w:val="28"/>
          <w:shd w:val="clear" w:color="auto" w:fill="FFFFFF"/>
          <w:lang w:eastAsia="zh-CN"/>
        </w:rPr>
      </w:pPr>
    </w:p>
    <w:p>
      <w:pPr>
        <w:ind w:firstLine="480"/>
        <w:jc w:val="center"/>
        <w:rPr>
          <w:rFonts w:hint="eastAsia" w:ascii="Times New Roman" w:hAnsi="Times New Roman" w:eastAsia="仿宋_GB2312" w:cs="Times New Roman"/>
          <w:b/>
          <w:spacing w:val="7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/>
          <w:spacing w:val="7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1080135" cy="1080135"/>
            <wp:effectExtent l="0" t="0" r="5715" b="5715"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hint="default" w:ascii="Times New Roman" w:hAnsi="Times New Roman" w:eastAsia="仿宋_GB2312" w:cs="Times New Roman"/>
          <w:spacing w:val="7"/>
          <w:sz w:val="32"/>
          <w:szCs w:val="32"/>
          <w:highlight w:val="yellow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spacing w:val="7"/>
          <w:sz w:val="28"/>
          <w:szCs w:val="28"/>
          <w:shd w:val="clear" w:color="auto" w:fill="FFFFFF"/>
          <w:lang w:val="en-US" w:eastAsia="zh-CN"/>
        </w:rPr>
        <w:t>扫码查看</w:t>
      </w:r>
      <w:r>
        <w:rPr>
          <w:rFonts w:hint="default" w:ascii="Times New Roman" w:hAnsi="Times New Roman" w:eastAsia="仿宋_GB2312" w:cs="Times New Roman"/>
          <w:b/>
          <w:spacing w:val="7"/>
          <w:sz w:val="28"/>
          <w:szCs w:val="28"/>
          <w:shd w:val="clear" w:color="auto" w:fill="FFFFFF"/>
        </w:rPr>
        <w:t>详细岗位需求</w:t>
      </w:r>
    </w:p>
    <w:p>
      <w:pPr>
        <w:ind w:firstLine="671"/>
        <w:rPr>
          <w:rFonts w:hint="default" w:ascii="Times New Roman" w:hAnsi="Times New Roman" w:eastAsia="黑体" w:cs="Times New Roman"/>
          <w:b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spacing w:val="7"/>
          <w:sz w:val="32"/>
          <w:szCs w:val="32"/>
          <w:shd w:val="clear" w:color="auto" w:fill="FFFFFF"/>
        </w:rPr>
        <w:t>三、职业发展</w:t>
      </w:r>
    </w:p>
    <w:p>
      <w:pPr>
        <w:pStyle w:val="5"/>
        <w:spacing w:before="71" w:beforeAutospacing="0" w:after="71" w:afterAutospacing="0"/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广阔成长空间、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多元培养模式、畅通晋级渠道、稳定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工作岗位、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在职深造读博、公派留学机会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。</w:t>
      </w:r>
    </w:p>
    <w:p>
      <w:pPr>
        <w:numPr>
          <w:ilvl w:val="0"/>
          <w:numId w:val="1"/>
        </w:numPr>
        <w:ind w:firstLine="671"/>
        <w:rPr>
          <w:rFonts w:hint="default" w:ascii="Times New Roman" w:hAnsi="Times New Roman" w:eastAsia="黑体" w:cs="Times New Roman"/>
          <w:b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spacing w:val="7"/>
          <w:sz w:val="32"/>
          <w:szCs w:val="32"/>
          <w:shd w:val="clear" w:color="auto" w:fill="FFFFFF"/>
        </w:rPr>
        <w:t>薪酬待遇</w:t>
      </w:r>
    </w:p>
    <w:p>
      <w:pPr>
        <w:ind w:firstLine="671" w:firstLineChars="200"/>
        <w:rPr>
          <w:rFonts w:hint="default" w:ascii="Times New Roman" w:hAnsi="Times New Roman" w:eastAsia="仿宋_GB2312" w:cs="Times New Roman"/>
          <w:b/>
          <w:bCs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2"/>
          <w:szCs w:val="32"/>
          <w:shd w:val="clear" w:color="auto" w:fill="FFFFFF"/>
        </w:rPr>
        <w:t>（一）博士毕业生（聘为特别研究助理者）：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1.年收入24万（税前）+科研绩效</w:t>
      </w:r>
    </w:p>
    <w:p>
      <w:pPr>
        <w:ind w:firstLine="560" w:firstLineChars="200"/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（注：其中包含所补助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，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发放至特别研究助理结束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，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最长6年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；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所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补充补助，发放期2年；不包含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研究所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缴纳的五险二金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。）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2.缴纳五险二金（住房公积金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和职业年金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）。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3.优秀博士毕业生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生活补助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：符合条件者最高可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一次性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获得32万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元补助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4.符合条件者可申请地方支持：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（1）优秀博士后出站留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（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来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）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所工作，辽宁省奖励30万/人；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（2）沈阳市生活补助9万/人，分3年发放；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（3）沈阳市购房补助7万/人；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（4）沈阳市大学生购房契税补贴。</w:t>
      </w:r>
    </w:p>
    <w:p>
      <w:pPr>
        <w:ind w:firstLine="560" w:firstLineChars="200"/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（注：地方补助和支持政策以最新文件通知为准。）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5.人才项目申请：</w:t>
      </w:r>
    </w:p>
    <w:p>
      <w:pPr>
        <w:ind w:firstLine="668" w:firstLineChars="200"/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  <w:t>（1）国家博士后创新人才计划；</w:t>
      </w:r>
    </w:p>
    <w:p>
      <w:pPr>
        <w:ind w:firstLine="668" w:firstLineChars="200"/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  <w:t>（2）中国科学院特别研究助理项目；</w:t>
      </w:r>
    </w:p>
    <w:p>
      <w:pPr>
        <w:ind w:firstLine="668" w:firstLineChars="200"/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  <w:t>（3）国家自然科学基金；</w:t>
      </w:r>
    </w:p>
    <w:p>
      <w:pPr>
        <w:ind w:firstLine="668" w:firstLineChars="200"/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  <w:t>（4）国家博士后基金等。</w:t>
      </w:r>
    </w:p>
    <w:p>
      <w:pPr>
        <w:pStyle w:val="5"/>
        <w:spacing w:before="71" w:beforeAutospacing="0" w:after="71" w:afterAutospacing="0"/>
        <w:ind w:firstLine="668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  <w:t>6.博士毕业工作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满2年，可竞聘副高级岗位。</w:t>
      </w:r>
    </w:p>
    <w:p>
      <w:pPr>
        <w:ind w:firstLine="671" w:firstLineChars="200"/>
        <w:rPr>
          <w:rFonts w:hint="default" w:ascii="Times New Roman" w:hAnsi="Times New Roman" w:eastAsia="仿宋_GB2312" w:cs="Times New Roman"/>
          <w:b/>
          <w:bCs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2"/>
          <w:szCs w:val="32"/>
          <w:shd w:val="clear" w:color="auto" w:fill="FFFFFF"/>
        </w:rPr>
        <w:t>（二）硕士毕业生：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bCs w:val="0"/>
          <w:spacing w:val="7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1.年收入12.5万（税前）+科研绩效。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2.缴纳五险一金（住房公积金）。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3.优秀硕士毕业生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生活补贴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：符合条件者可获得最高10万/年，最长发放5年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的补贴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4.符合条件者可申请地方支持：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（1）沈阳市生活补助4.32万/人，分3年发放；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（2）沈阳市购房补助4万/人；</w:t>
      </w:r>
    </w:p>
    <w:p>
      <w:pPr>
        <w:ind w:firstLine="640" w:firstLineChars="200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（3）沈阳市大学生购房契税补贴。</w:t>
      </w:r>
    </w:p>
    <w:p>
      <w:pPr>
        <w:ind w:left="640"/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（注：地方补助和支持政策以最新文件通知为准。）</w:t>
      </w:r>
    </w:p>
    <w:p>
      <w:pPr>
        <w:pStyle w:val="5"/>
        <w:spacing w:before="71" w:beforeAutospacing="0" w:after="71" w:afterAutospacing="0"/>
        <w:ind w:firstLine="668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color="auto" w:fill="FFFFFF"/>
        </w:rPr>
        <w:t>5.硕士毕业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color="auto" w:fill="FFFFFF"/>
          <w:lang w:val="en-US" w:eastAsia="zh-CN"/>
        </w:rPr>
        <w:t>任初级岗位或入所工作</w:t>
      </w:r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满2</w:t>
      </w:r>
      <w:r>
        <w:rPr>
          <w:rStyle w:val="8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  <w:t>，可竞聘中级岗位。</w:t>
      </w:r>
    </w:p>
    <w:p>
      <w:pPr>
        <w:ind w:firstLine="671" w:firstLineChars="200"/>
        <w:rPr>
          <w:rFonts w:hint="default" w:ascii="Times New Roman" w:hAnsi="Times New Roman" w:eastAsia="黑体" w:cs="Times New Roman"/>
          <w:b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spacing w:val="7"/>
          <w:sz w:val="32"/>
          <w:szCs w:val="32"/>
          <w:shd w:val="clear" w:color="auto" w:fill="FFFFFF"/>
        </w:rPr>
        <w:t>五、福利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kern w:val="0"/>
          <w:sz w:val="32"/>
          <w:szCs w:val="32"/>
        </w:rPr>
        <w:t>带薪年假、午餐补助、采暖补助、人才公寓或单身宿舍、通勤班车、年度体检、工会福利、文体活动、室内外体育场馆等。</w:t>
      </w:r>
    </w:p>
    <w:p>
      <w:pPr>
        <w:pStyle w:val="5"/>
        <w:spacing w:before="71" w:beforeAutospacing="0" w:after="71" w:afterAutospacing="0"/>
        <w:ind w:firstLine="671" w:firstLineChars="200"/>
        <w:jc w:val="both"/>
        <w:rPr>
          <w:rFonts w:hint="default" w:ascii="Times New Roman" w:hAnsi="Times New Roman" w:eastAsia="黑体" w:cs="Times New Roman"/>
          <w:b/>
          <w:spacing w:val="7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spacing w:val="7"/>
          <w:kern w:val="2"/>
          <w:sz w:val="32"/>
          <w:szCs w:val="32"/>
          <w:shd w:val="clear" w:color="auto" w:fill="FFFFFF"/>
        </w:rPr>
        <w:t>六、简历投递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1" w:beforeAutospacing="0" w:after="71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扫码进行网络申请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1" w:beforeAutospacing="0" w:after="71" w:afterAutospacing="0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1080135" cy="1080135"/>
            <wp:effectExtent l="0" t="0" r="5715" b="5715"/>
            <wp:docPr id="1" name="图片 1" descr="AjUfi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jUfi2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1" w:beforeAutospacing="0" w:after="71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在完成网络申请后，可通过岗位需求中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的邮箱进行二次精准投递。</w:t>
      </w:r>
    </w:p>
    <w:p>
      <w:pPr>
        <w:pStyle w:val="5"/>
        <w:spacing w:before="71" w:beforeAutospacing="0" w:after="71" w:afterAutospacing="0"/>
        <w:ind w:firstLine="56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</w:rPr>
        <w:t>（注：可以同时投递多个岗位）</w:t>
      </w:r>
    </w:p>
    <w:p>
      <w:pPr>
        <w:pStyle w:val="5"/>
        <w:spacing w:before="71" w:beforeAutospacing="0" w:after="71" w:afterAutospacing="0"/>
        <w:ind w:firstLine="671" w:firstLineChars="200"/>
        <w:jc w:val="both"/>
        <w:rPr>
          <w:rFonts w:hint="default" w:ascii="Times New Roman" w:hAnsi="Times New Roman" w:eastAsia="黑体" w:cs="Times New Roman"/>
          <w:b/>
          <w:spacing w:val="7"/>
          <w:kern w:val="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spacing w:val="7"/>
          <w:kern w:val="2"/>
          <w:sz w:val="32"/>
          <w:szCs w:val="32"/>
          <w:shd w:val="clear" w:color="auto" w:fill="FFFFFF"/>
        </w:rPr>
        <w:t>七、联系我们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1" w:beforeAutospacing="0" w:after="71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人：赵老师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1" w:beforeAutospacing="0" w:after="71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电话：024-23970034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1" w:beforeAutospacing="0" w:after="71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联系邮箱: </w:t>
      </w:r>
      <w:r>
        <w:rPr>
          <w:rFonts w:hint="default" w:ascii="Times New Roman" w:hAnsi="Times New Roman" w:cs="Times New Roman"/>
          <w:sz w:val="32"/>
          <w:szCs w:val="32"/>
        </w:rPr>
        <w:t>rsc@sia.cn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1" w:beforeAutospacing="0" w:after="71" w:afterAutospacing="0"/>
        <w:ind w:firstLine="643" w:firstLineChars="200"/>
        <w:textAlignment w:val="auto"/>
        <w:rPr>
          <w:rStyle w:val="8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bCs w:val="0"/>
          <w:sz w:val="32"/>
          <w:szCs w:val="32"/>
        </w:rPr>
        <w:t>选择中国科学院沈阳自动化研究所，加入机器人、智能制造和光电信息技术的前沿团队，跨入科学研究的前沿阵地，成就你的梦想与辉煌！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205089-30E5-470E-956F-B3E9B40578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A66BFD-A9E5-426E-BACD-E0958B118C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D76F1B-1227-4B93-BCDC-F537F2E98C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8530D"/>
    <w:multiLevelType w:val="singleLevel"/>
    <w:tmpl w:val="5EB853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MmQzYTZkNTYxNTJjNzE5YWU3MjI2ZTc0N2U0MjEifQ=="/>
  </w:docVars>
  <w:rsids>
    <w:rsidRoot w:val="000935B5"/>
    <w:rsid w:val="00020B8C"/>
    <w:rsid w:val="00026633"/>
    <w:rsid w:val="0005260C"/>
    <w:rsid w:val="00070F32"/>
    <w:rsid w:val="00081141"/>
    <w:rsid w:val="000935B5"/>
    <w:rsid w:val="000A6828"/>
    <w:rsid w:val="000B0ED3"/>
    <w:rsid w:val="000C0B96"/>
    <w:rsid w:val="000D3A1C"/>
    <w:rsid w:val="001028B4"/>
    <w:rsid w:val="00153CE9"/>
    <w:rsid w:val="00171483"/>
    <w:rsid w:val="00175A4B"/>
    <w:rsid w:val="001773AC"/>
    <w:rsid w:val="001A09FE"/>
    <w:rsid w:val="001A6AF1"/>
    <w:rsid w:val="001C04F1"/>
    <w:rsid w:val="001D2B09"/>
    <w:rsid w:val="00224850"/>
    <w:rsid w:val="00251CF7"/>
    <w:rsid w:val="002601F0"/>
    <w:rsid w:val="002654EF"/>
    <w:rsid w:val="00281B66"/>
    <w:rsid w:val="002A067D"/>
    <w:rsid w:val="002B17BB"/>
    <w:rsid w:val="002E673B"/>
    <w:rsid w:val="00304ACC"/>
    <w:rsid w:val="00316E8D"/>
    <w:rsid w:val="00320AE8"/>
    <w:rsid w:val="00345658"/>
    <w:rsid w:val="00391683"/>
    <w:rsid w:val="003A3B5D"/>
    <w:rsid w:val="003C07FB"/>
    <w:rsid w:val="003C6B8C"/>
    <w:rsid w:val="003C75C1"/>
    <w:rsid w:val="003F0FFC"/>
    <w:rsid w:val="003F2258"/>
    <w:rsid w:val="004302E3"/>
    <w:rsid w:val="00441376"/>
    <w:rsid w:val="004436FC"/>
    <w:rsid w:val="0049685C"/>
    <w:rsid w:val="004D0E54"/>
    <w:rsid w:val="004E105C"/>
    <w:rsid w:val="004F56ED"/>
    <w:rsid w:val="00523C50"/>
    <w:rsid w:val="00536B46"/>
    <w:rsid w:val="005378F9"/>
    <w:rsid w:val="00541EE1"/>
    <w:rsid w:val="00554739"/>
    <w:rsid w:val="005708A7"/>
    <w:rsid w:val="005D0A3F"/>
    <w:rsid w:val="005F05C3"/>
    <w:rsid w:val="006022A2"/>
    <w:rsid w:val="00610ED3"/>
    <w:rsid w:val="006306E8"/>
    <w:rsid w:val="0066299A"/>
    <w:rsid w:val="006779F7"/>
    <w:rsid w:val="006A326C"/>
    <w:rsid w:val="006C3B89"/>
    <w:rsid w:val="006E62F1"/>
    <w:rsid w:val="00704936"/>
    <w:rsid w:val="00715B65"/>
    <w:rsid w:val="0073373B"/>
    <w:rsid w:val="0075048C"/>
    <w:rsid w:val="00764B05"/>
    <w:rsid w:val="00765B25"/>
    <w:rsid w:val="00794238"/>
    <w:rsid w:val="007974EC"/>
    <w:rsid w:val="007B11B2"/>
    <w:rsid w:val="007B7AA3"/>
    <w:rsid w:val="007D3E8E"/>
    <w:rsid w:val="00833F19"/>
    <w:rsid w:val="00876B78"/>
    <w:rsid w:val="0088371C"/>
    <w:rsid w:val="008E04DF"/>
    <w:rsid w:val="008E2ADA"/>
    <w:rsid w:val="008E7A09"/>
    <w:rsid w:val="008F35A4"/>
    <w:rsid w:val="00941F97"/>
    <w:rsid w:val="00946E3F"/>
    <w:rsid w:val="009473BE"/>
    <w:rsid w:val="00964B14"/>
    <w:rsid w:val="00965CC5"/>
    <w:rsid w:val="00973DC5"/>
    <w:rsid w:val="00975492"/>
    <w:rsid w:val="00991F23"/>
    <w:rsid w:val="009A04FB"/>
    <w:rsid w:val="009A0FD4"/>
    <w:rsid w:val="009A5C8B"/>
    <w:rsid w:val="009B2388"/>
    <w:rsid w:val="009B5A79"/>
    <w:rsid w:val="009B6337"/>
    <w:rsid w:val="009E5E58"/>
    <w:rsid w:val="00A07032"/>
    <w:rsid w:val="00A228A4"/>
    <w:rsid w:val="00A47519"/>
    <w:rsid w:val="00A61F98"/>
    <w:rsid w:val="00A85EFD"/>
    <w:rsid w:val="00A8767A"/>
    <w:rsid w:val="00A91906"/>
    <w:rsid w:val="00AA69D7"/>
    <w:rsid w:val="00AB21F0"/>
    <w:rsid w:val="00AD05B8"/>
    <w:rsid w:val="00AD4100"/>
    <w:rsid w:val="00AE1779"/>
    <w:rsid w:val="00AF7054"/>
    <w:rsid w:val="00B17A49"/>
    <w:rsid w:val="00B32D1F"/>
    <w:rsid w:val="00B44251"/>
    <w:rsid w:val="00B90A80"/>
    <w:rsid w:val="00BC6541"/>
    <w:rsid w:val="00BD0B1E"/>
    <w:rsid w:val="00BD21D8"/>
    <w:rsid w:val="00BE694C"/>
    <w:rsid w:val="00BF0098"/>
    <w:rsid w:val="00C107BC"/>
    <w:rsid w:val="00C23DBA"/>
    <w:rsid w:val="00C30C15"/>
    <w:rsid w:val="00C6582F"/>
    <w:rsid w:val="00C67C55"/>
    <w:rsid w:val="00C84BFE"/>
    <w:rsid w:val="00C925A9"/>
    <w:rsid w:val="00CC00AB"/>
    <w:rsid w:val="00CC7284"/>
    <w:rsid w:val="00D01C25"/>
    <w:rsid w:val="00D213B2"/>
    <w:rsid w:val="00D33265"/>
    <w:rsid w:val="00D5465F"/>
    <w:rsid w:val="00D77769"/>
    <w:rsid w:val="00D8424D"/>
    <w:rsid w:val="00D854B5"/>
    <w:rsid w:val="00D97579"/>
    <w:rsid w:val="00DC08FD"/>
    <w:rsid w:val="00DC0DF2"/>
    <w:rsid w:val="00DC23EB"/>
    <w:rsid w:val="00DC2719"/>
    <w:rsid w:val="00DE56D8"/>
    <w:rsid w:val="00DF1AFE"/>
    <w:rsid w:val="00E12F68"/>
    <w:rsid w:val="00E2611F"/>
    <w:rsid w:val="00E2770A"/>
    <w:rsid w:val="00E40777"/>
    <w:rsid w:val="00E40BD7"/>
    <w:rsid w:val="00EB2EA7"/>
    <w:rsid w:val="00EE18E8"/>
    <w:rsid w:val="00EF5B10"/>
    <w:rsid w:val="00F04867"/>
    <w:rsid w:val="00F21EC0"/>
    <w:rsid w:val="00F639B9"/>
    <w:rsid w:val="00F63F4A"/>
    <w:rsid w:val="00FE0186"/>
    <w:rsid w:val="00FE18DF"/>
    <w:rsid w:val="00FE373D"/>
    <w:rsid w:val="027345B1"/>
    <w:rsid w:val="028E38BD"/>
    <w:rsid w:val="03506301"/>
    <w:rsid w:val="06DD317D"/>
    <w:rsid w:val="09390D01"/>
    <w:rsid w:val="09982BFF"/>
    <w:rsid w:val="0A3B65CC"/>
    <w:rsid w:val="0B8E68C0"/>
    <w:rsid w:val="0B997ADA"/>
    <w:rsid w:val="0B9E0223"/>
    <w:rsid w:val="0BA5561A"/>
    <w:rsid w:val="0BBF7D42"/>
    <w:rsid w:val="0D120C3F"/>
    <w:rsid w:val="0E69511A"/>
    <w:rsid w:val="103A116F"/>
    <w:rsid w:val="11F23139"/>
    <w:rsid w:val="12381717"/>
    <w:rsid w:val="126F323C"/>
    <w:rsid w:val="1ADE07AF"/>
    <w:rsid w:val="1BE31CEB"/>
    <w:rsid w:val="1D8E2E63"/>
    <w:rsid w:val="1E3C715D"/>
    <w:rsid w:val="1EA04A39"/>
    <w:rsid w:val="20797774"/>
    <w:rsid w:val="212136FE"/>
    <w:rsid w:val="232C7BC2"/>
    <w:rsid w:val="238B31EC"/>
    <w:rsid w:val="247D211E"/>
    <w:rsid w:val="25D4077F"/>
    <w:rsid w:val="268123F9"/>
    <w:rsid w:val="27622E58"/>
    <w:rsid w:val="280345BB"/>
    <w:rsid w:val="28D93BFB"/>
    <w:rsid w:val="296672E6"/>
    <w:rsid w:val="29A276B3"/>
    <w:rsid w:val="2C9A542E"/>
    <w:rsid w:val="30701DE4"/>
    <w:rsid w:val="32353B5E"/>
    <w:rsid w:val="32F05E87"/>
    <w:rsid w:val="34D75B6D"/>
    <w:rsid w:val="359151B9"/>
    <w:rsid w:val="36A633CF"/>
    <w:rsid w:val="3A741333"/>
    <w:rsid w:val="3B2E34A0"/>
    <w:rsid w:val="3BBA7445"/>
    <w:rsid w:val="41267B05"/>
    <w:rsid w:val="42384A5A"/>
    <w:rsid w:val="42DB4535"/>
    <w:rsid w:val="43096D43"/>
    <w:rsid w:val="437D2780"/>
    <w:rsid w:val="471D3F31"/>
    <w:rsid w:val="471E0BE0"/>
    <w:rsid w:val="47C74B85"/>
    <w:rsid w:val="4A8119C3"/>
    <w:rsid w:val="4B056FC9"/>
    <w:rsid w:val="4BDE32F8"/>
    <w:rsid w:val="4C443763"/>
    <w:rsid w:val="4DE63683"/>
    <w:rsid w:val="4FC472C9"/>
    <w:rsid w:val="50033B6D"/>
    <w:rsid w:val="52A15294"/>
    <w:rsid w:val="542019FD"/>
    <w:rsid w:val="55226A8B"/>
    <w:rsid w:val="55DB5E71"/>
    <w:rsid w:val="568A2EBD"/>
    <w:rsid w:val="57025FF5"/>
    <w:rsid w:val="581D080D"/>
    <w:rsid w:val="58281110"/>
    <w:rsid w:val="58602948"/>
    <w:rsid w:val="58EF283E"/>
    <w:rsid w:val="59F77BAA"/>
    <w:rsid w:val="5AB902DF"/>
    <w:rsid w:val="5C7D258A"/>
    <w:rsid w:val="5D051A7A"/>
    <w:rsid w:val="5D52243D"/>
    <w:rsid w:val="607028A6"/>
    <w:rsid w:val="637D586E"/>
    <w:rsid w:val="64D37C2A"/>
    <w:rsid w:val="64F95BC0"/>
    <w:rsid w:val="65481764"/>
    <w:rsid w:val="65C6384A"/>
    <w:rsid w:val="66233CA1"/>
    <w:rsid w:val="68A714F8"/>
    <w:rsid w:val="694D1803"/>
    <w:rsid w:val="699A06EA"/>
    <w:rsid w:val="6A0876D4"/>
    <w:rsid w:val="6A7B11A0"/>
    <w:rsid w:val="6B5C6A64"/>
    <w:rsid w:val="6CD408E1"/>
    <w:rsid w:val="6D5B1CEE"/>
    <w:rsid w:val="6EE86EAC"/>
    <w:rsid w:val="6F112175"/>
    <w:rsid w:val="72CD1420"/>
    <w:rsid w:val="73C05177"/>
    <w:rsid w:val="74E83D6C"/>
    <w:rsid w:val="76297584"/>
    <w:rsid w:val="774A4C77"/>
    <w:rsid w:val="77E87C4E"/>
    <w:rsid w:val="79695ABF"/>
    <w:rsid w:val="7BD770F7"/>
    <w:rsid w:val="7C4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A552-0463-4B8E-B267-E04A51E99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1717</Words>
  <Characters>1776</Characters>
  <Lines>12</Lines>
  <Paragraphs>3</Paragraphs>
  <TotalTime>79</TotalTime>
  <ScaleCrop>false</ScaleCrop>
  <LinksUpToDate>false</LinksUpToDate>
  <CharactersWithSpaces>1783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2022-09-06T08:45:00Z</dcterms:created>
  <dc:creator>张宏霖</dc:creator>
  <cp:lastModifiedBy>绝缘</cp:lastModifiedBy>
  <cp:lastPrinted>2022-09-06T05:58:00Z</cp:lastPrinted>
  <dcterms:modified xsi:type="dcterms:W3CDTF">2023-08-29T07:01:13Z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969A0332CF494DD6AEB56BCCADF72F45</vt:lpwstr>
  </property>
</Properties>
</file>